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711"/>
      </w:tblGrid>
      <w:tr w:rsidR="008205EC" w:rsidRPr="00D91F76" w14:paraId="1BF7C00D" w14:textId="77777777" w:rsidTr="00985290">
        <w:trPr>
          <w:trHeight w:val="548"/>
        </w:trPr>
        <w:tc>
          <w:tcPr>
            <w:tcW w:w="5305" w:type="dxa"/>
            <w:shd w:val="clear" w:color="auto" w:fill="auto"/>
          </w:tcPr>
          <w:p w14:paraId="4A1CD2FA" w14:textId="26623624" w:rsidR="00B61418" w:rsidRPr="00D91F76" w:rsidRDefault="008205EC" w:rsidP="009852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7A3A19">
              <w:t xml:space="preserve"> </w:t>
            </w:r>
            <w:r w:rsidR="007A3A19" w:rsidRPr="007A3A19">
              <w:rPr>
                <w:rFonts w:eastAsia="Times New Roman" w:cs="Times New Roman"/>
                <w:b/>
              </w:rPr>
              <w:t>Urban Assembly Charter High School for Computer Science</w:t>
            </w:r>
          </w:p>
        </w:tc>
        <w:tc>
          <w:tcPr>
            <w:tcW w:w="5711" w:type="dxa"/>
            <w:shd w:val="clear" w:color="auto" w:fill="auto"/>
          </w:tcPr>
          <w:p w14:paraId="4ED6A7FF" w14:textId="47EE9D97" w:rsidR="008205EC" w:rsidRPr="00D91F76" w:rsidRDefault="005563E0" w:rsidP="005563E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FOR</w:t>
            </w:r>
            <w:r w:rsidR="004C16EB">
              <w:rPr>
                <w:rFonts w:eastAsia="Times New Roman" w:cs="Times New Roman"/>
                <w:b/>
              </w:rPr>
              <w:t xml:space="preserve"> TITLE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="008205EC" w:rsidRPr="00D91F76">
              <w:rPr>
                <w:rFonts w:eastAsia="Times New Roman" w:cs="Times New Roman"/>
                <w:b/>
              </w:rPr>
              <w:t xml:space="preserve"> </w:t>
            </w:r>
            <w:r w:rsidR="00F606F6">
              <w:rPr>
                <w:rFonts w:eastAsia="Times New Roman" w:cs="Times New Roman"/>
                <w:b/>
              </w:rPr>
              <w:t>ARP-ESSER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5D5C7F60" w:rsidR="008205EC" w:rsidRPr="00D91F76" w:rsidRDefault="008205EC" w:rsidP="007A3A1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7A3A19">
              <w:rPr>
                <w:rFonts w:eastAsia="Times New Roman" w:cs="Times New Roman"/>
                <w:b/>
              </w:rPr>
              <w:t>321200861107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FD529A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FD529A">
        <w:trPr>
          <w:trHeight w:val="719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13F7A1BD" w14:textId="4BB9FBCB" w:rsidR="005426B2" w:rsidRDefault="00055E7B" w:rsidP="00055E7B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 ARP funding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will be</w:t>
            </w:r>
            <w:r w:rsidR="00D866B8">
              <w:rPr>
                <w:rFonts w:eastAsia="Times New Roman" w:cs="Times New Roman"/>
                <w:i/>
                <w:szCs w:val="20"/>
              </w:rPr>
              <w:t xml:space="preserve"> used</w:t>
            </w:r>
            <w:proofErr w:type="gramEnd"/>
            <w:r w:rsidR="00D866B8">
              <w:rPr>
                <w:rFonts w:eastAsia="Times New Roman" w:cs="Times New Roman"/>
                <w:i/>
                <w:szCs w:val="20"/>
              </w:rPr>
              <w:t xml:space="preserve"> to hire additional staff and to </w:t>
            </w:r>
            <w:r>
              <w:rPr>
                <w:rFonts w:eastAsia="Times New Roman" w:cs="Times New Roman"/>
                <w:i/>
                <w:szCs w:val="20"/>
              </w:rPr>
              <w:t xml:space="preserve">support additional school tutoring as well as summer school and test preparation. </w:t>
            </w:r>
          </w:p>
          <w:p w14:paraId="33177701" w14:textId="77777777" w:rsidR="005426B2" w:rsidRDefault="005426B2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0177A034" w14:textId="66F3A099" w:rsidR="004C16EB" w:rsidRDefault="004C16EB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ARP-ESSER will cover:</w:t>
            </w:r>
            <w:r w:rsidR="006A0005">
              <w:rPr>
                <w:rFonts w:eastAsia="Times New Roman" w:cs="Times New Roman"/>
                <w:i/>
                <w:szCs w:val="20"/>
              </w:rPr>
              <w:t xml:space="preserve"> </w:t>
            </w:r>
          </w:p>
          <w:p w14:paraId="2B650B03" w14:textId="77777777" w:rsidR="007A3A19" w:rsidRDefault="007A3A19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0C46BAEC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 xml:space="preserve">• Math Teacher 2021-22 – 1 FTE at annual salary of $94,000 </w:t>
            </w:r>
          </w:p>
          <w:p w14:paraId="107D9E58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>• Math Teacher 2022-23 – 1 FTE at annual salary of $94,000</w:t>
            </w:r>
          </w:p>
          <w:p w14:paraId="3E3048B2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>• College Counselor 2021-22 – 1 FTE at annual salary of $80,000</w:t>
            </w:r>
          </w:p>
          <w:p w14:paraId="5D61AD61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>• College Counselor 2022-23 – 1 FTE at annual salary of $80,000</w:t>
            </w:r>
          </w:p>
          <w:p w14:paraId="07453E7B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>• Social Worker 2021-22 – 1 FTE at annual salary of $85,280</w:t>
            </w:r>
          </w:p>
          <w:p w14:paraId="067A98CE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>• IEP Coordinator 2021-22 – 1 FTE at annual salary of $75,000</w:t>
            </w:r>
          </w:p>
          <w:p w14:paraId="2844B914" w14:textId="77777777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>• IEP Coordinator 2022-23 – 1 FTE at annual salary of $75,000</w:t>
            </w:r>
          </w:p>
          <w:p w14:paraId="6F7D0E7A" w14:textId="38B69305" w:rsidR="007A3A19" w:rsidRP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 xml:space="preserve">• Summer School Teachers 2021-22– 10 FTE at annual </w:t>
            </w:r>
            <w:r w:rsidR="00D866B8">
              <w:rPr>
                <w:rFonts w:eastAsia="Times New Roman" w:cs="Times New Roman"/>
                <w:i/>
                <w:szCs w:val="20"/>
              </w:rPr>
              <w:t>stipends</w:t>
            </w:r>
            <w:r w:rsidRPr="007A3A19">
              <w:rPr>
                <w:rFonts w:eastAsia="Times New Roman" w:cs="Times New Roman"/>
                <w:i/>
                <w:szCs w:val="20"/>
              </w:rPr>
              <w:t xml:space="preserve"> of $8,000</w:t>
            </w:r>
          </w:p>
          <w:p w14:paraId="6A09281C" w14:textId="32D9BCEF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 xml:space="preserve">• Summer School Teachers 2022-23– 10 FTE at annual </w:t>
            </w:r>
            <w:r w:rsidR="00D866B8">
              <w:rPr>
                <w:rFonts w:eastAsia="Times New Roman" w:cs="Times New Roman"/>
                <w:i/>
                <w:szCs w:val="20"/>
              </w:rPr>
              <w:t>stipends</w:t>
            </w:r>
            <w:r w:rsidRPr="007A3A19">
              <w:rPr>
                <w:rFonts w:eastAsia="Times New Roman" w:cs="Times New Roman"/>
                <w:i/>
                <w:szCs w:val="20"/>
              </w:rPr>
              <w:t xml:space="preserve"> of $8,000</w:t>
            </w:r>
          </w:p>
          <w:p w14:paraId="31442B86" w14:textId="78D8AA28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 w:rsidRPr="007A3A19">
              <w:rPr>
                <w:rFonts w:eastAsia="Times New Roman" w:cs="Times New Roman"/>
                <w:i/>
                <w:szCs w:val="20"/>
              </w:rPr>
              <w:t xml:space="preserve">• </w:t>
            </w:r>
            <w:r>
              <w:rPr>
                <w:rFonts w:eastAsia="Times New Roman" w:cs="Times New Roman"/>
                <w:i/>
                <w:szCs w:val="20"/>
              </w:rPr>
              <w:t>Teacher Stipends</w:t>
            </w:r>
            <w:r w:rsidRPr="007A3A19">
              <w:rPr>
                <w:rFonts w:eastAsia="Times New Roman" w:cs="Times New Roman"/>
                <w:i/>
                <w:szCs w:val="20"/>
              </w:rPr>
              <w:t xml:space="preserve"> 202</w:t>
            </w:r>
            <w:r>
              <w:rPr>
                <w:rFonts w:eastAsia="Times New Roman" w:cs="Times New Roman"/>
                <w:i/>
                <w:szCs w:val="20"/>
              </w:rPr>
              <w:t>1</w:t>
            </w:r>
            <w:r w:rsidRPr="007A3A19">
              <w:rPr>
                <w:rFonts w:eastAsia="Times New Roman" w:cs="Times New Roman"/>
                <w:i/>
                <w:szCs w:val="20"/>
              </w:rPr>
              <w:t>-2</w:t>
            </w:r>
            <w:r>
              <w:rPr>
                <w:rFonts w:eastAsia="Times New Roman" w:cs="Times New Roman"/>
                <w:i/>
                <w:szCs w:val="20"/>
              </w:rPr>
              <w:t xml:space="preserve">2 </w:t>
            </w:r>
            <w:r w:rsidRPr="007A3A19">
              <w:rPr>
                <w:rFonts w:eastAsia="Times New Roman" w:cs="Times New Roman"/>
                <w:i/>
                <w:szCs w:val="20"/>
              </w:rPr>
              <w:t xml:space="preserve">– 10 FTE at annual </w:t>
            </w:r>
            <w:r w:rsidR="00D866B8">
              <w:rPr>
                <w:rFonts w:eastAsia="Times New Roman" w:cs="Times New Roman"/>
                <w:i/>
                <w:szCs w:val="20"/>
              </w:rPr>
              <w:t>stipend</w:t>
            </w:r>
            <w:r w:rsidRPr="007A3A19">
              <w:rPr>
                <w:rFonts w:eastAsia="Times New Roman" w:cs="Times New Roman"/>
                <w:i/>
                <w:szCs w:val="20"/>
              </w:rPr>
              <w:t xml:space="preserve"> of $</w:t>
            </w:r>
            <w:r>
              <w:rPr>
                <w:rFonts w:eastAsia="Times New Roman" w:cs="Times New Roman"/>
                <w:i/>
                <w:szCs w:val="20"/>
              </w:rPr>
              <w:t>3</w:t>
            </w:r>
            <w:r w:rsidRPr="007A3A19">
              <w:rPr>
                <w:rFonts w:eastAsia="Times New Roman" w:cs="Times New Roman"/>
                <w:i/>
                <w:szCs w:val="20"/>
              </w:rPr>
              <w:t>,000</w:t>
            </w:r>
          </w:p>
          <w:p w14:paraId="0F57AAE7" w14:textId="77777777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</w:p>
          <w:p w14:paraId="492376BC" w14:textId="77777777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</w:p>
          <w:p w14:paraId="427EB47A" w14:textId="77777777" w:rsidR="002E6A13" w:rsidRDefault="002E6A13" w:rsidP="002E6A13">
            <w:pPr>
              <w:pStyle w:val="ListParagraph"/>
              <w:rPr>
                <w:rFonts w:eastAsia="Times New Roman" w:cs="Times New Roman"/>
                <w:i/>
                <w:szCs w:val="20"/>
              </w:rPr>
            </w:pPr>
          </w:p>
          <w:p w14:paraId="384F9989" w14:textId="77777777" w:rsidR="0031123F" w:rsidRPr="0031123F" w:rsidRDefault="0031123F" w:rsidP="0031123F">
            <w:pPr>
              <w:pStyle w:val="ListParagraph"/>
              <w:rPr>
                <w:rFonts w:eastAsia="Times New Roman" w:cs="Times New Roman"/>
                <w:i/>
                <w:szCs w:val="20"/>
              </w:rPr>
            </w:pPr>
          </w:p>
          <w:p w14:paraId="0AFAA8D1" w14:textId="58B5CD9C" w:rsidR="00F606F6" w:rsidRPr="00D91F76" w:rsidRDefault="007A3A19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Total = $735</w:t>
            </w:r>
            <w:r w:rsidR="00753B35">
              <w:rPr>
                <w:rFonts w:eastAsia="Times New Roman" w:cs="Times New Roman"/>
                <w:i/>
                <w:szCs w:val="20"/>
              </w:rPr>
              <w:t>,</w:t>
            </w:r>
            <w:r>
              <w:rPr>
                <w:rFonts w:eastAsia="Times New Roman" w:cs="Times New Roman"/>
                <w:i/>
                <w:szCs w:val="20"/>
              </w:rPr>
              <w:t>7</w:t>
            </w:r>
            <w:r w:rsidR="00753B35">
              <w:rPr>
                <w:rFonts w:eastAsia="Times New Roman" w:cs="Times New Roman"/>
                <w:i/>
                <w:szCs w:val="20"/>
              </w:rPr>
              <w:t>80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FD529A">
        <w:trPr>
          <w:trHeight w:val="629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FD529A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79B02311" w14:textId="25098216" w:rsidR="00B61418" w:rsidRDefault="00E77ACD" w:rsidP="00EE2B2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 funding will </w:t>
            </w:r>
            <w:r w:rsidR="007A3A19">
              <w:rPr>
                <w:rFonts w:eastAsia="Times New Roman" w:cs="Times New Roman"/>
                <w:i/>
                <w:szCs w:val="20"/>
              </w:rPr>
              <w:t>c</w:t>
            </w:r>
            <w:r>
              <w:rPr>
                <w:rFonts w:eastAsia="Times New Roman" w:cs="Times New Roman"/>
                <w:i/>
                <w:szCs w:val="20"/>
              </w:rPr>
              <w:t xml:space="preserve">over </w:t>
            </w:r>
            <w:r w:rsidR="007A3A19">
              <w:rPr>
                <w:rFonts w:eastAsia="Times New Roman" w:cs="Times New Roman"/>
                <w:i/>
                <w:szCs w:val="20"/>
              </w:rPr>
              <w:t>the lease of additional space for students to decrease density and maintain social distance of students. The funding will also cover Afterschool Tutoring</w:t>
            </w:r>
          </w:p>
          <w:p w14:paraId="2951837D" w14:textId="372E23C8" w:rsidR="007A3A19" w:rsidRDefault="007A3A19" w:rsidP="00EE2B25">
            <w:pPr>
              <w:rPr>
                <w:rFonts w:eastAsia="Times New Roman" w:cs="Times New Roman"/>
                <w:i/>
                <w:szCs w:val="20"/>
              </w:rPr>
            </w:pPr>
          </w:p>
          <w:p w14:paraId="001F938A" w14:textId="73DE431C" w:rsidR="007A3A19" w:rsidRDefault="007A3A19" w:rsidP="00EE2B2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Building Lease – 2021-22 – 100% of Lease = $450,000</w:t>
            </w:r>
          </w:p>
          <w:p w14:paraId="0B9A9B62" w14:textId="4992CA97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Building Lease – 2022-23 – 100% of Lease = $450,000</w:t>
            </w:r>
          </w:p>
          <w:p w14:paraId="13DFD1F8" w14:textId="78D04D78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Building Lease – 2023-24 – 12% of Lease = $56,076</w:t>
            </w:r>
          </w:p>
          <w:p w14:paraId="6A38FFBC" w14:textId="6386E6BD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Cs w:val="20"/>
              </w:rPr>
              <w:lastRenderedPageBreak/>
              <w:t>Afterschool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Tutoring – 2021-22 – 100% of contract = $45,000</w:t>
            </w:r>
          </w:p>
          <w:p w14:paraId="494EDCAB" w14:textId="71745732" w:rsidR="00B24A06" w:rsidRDefault="00B24A06" w:rsidP="007A3A19">
            <w:pPr>
              <w:rPr>
                <w:rFonts w:eastAsia="Times New Roman" w:cs="Times New Roman"/>
                <w:i/>
                <w:szCs w:val="20"/>
              </w:rPr>
            </w:pPr>
          </w:p>
          <w:p w14:paraId="5DD9BCA3" w14:textId="514EA03F" w:rsidR="00B24A06" w:rsidRPr="00D91F76" w:rsidRDefault="00B24A06" w:rsidP="00B24A0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Total = $1,001,076</w:t>
            </w:r>
          </w:p>
          <w:p w14:paraId="17421985" w14:textId="77777777" w:rsidR="00B24A06" w:rsidRDefault="00B24A06" w:rsidP="007A3A19">
            <w:pPr>
              <w:rPr>
                <w:rFonts w:eastAsia="Times New Roman" w:cs="Times New Roman"/>
                <w:i/>
                <w:szCs w:val="20"/>
              </w:rPr>
            </w:pPr>
          </w:p>
          <w:p w14:paraId="1F72D847" w14:textId="77777777" w:rsidR="007A3A19" w:rsidRDefault="007A3A19" w:rsidP="007A3A19">
            <w:pPr>
              <w:rPr>
                <w:rFonts w:eastAsia="Times New Roman" w:cs="Times New Roman"/>
                <w:i/>
                <w:szCs w:val="20"/>
              </w:rPr>
            </w:pPr>
          </w:p>
          <w:p w14:paraId="4D154FC2" w14:textId="2AB5809F" w:rsidR="005563E0" w:rsidRPr="00EE2B25" w:rsidRDefault="005563E0" w:rsidP="00EE2B25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FD529A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4E94E02F" w14:textId="77777777" w:rsidR="00B24A06" w:rsidRDefault="00B24A06" w:rsidP="00B24A0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 funding will cover the cost of new Epson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Brightlink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Projectors for additional classrooms and new student laptops:</w:t>
            </w:r>
          </w:p>
          <w:p w14:paraId="40694E21" w14:textId="77777777" w:rsidR="00B24A06" w:rsidRDefault="00B24A06" w:rsidP="00B24A06">
            <w:pPr>
              <w:rPr>
                <w:rFonts w:eastAsia="Times New Roman" w:cs="Times New Roman"/>
                <w:i/>
                <w:szCs w:val="20"/>
              </w:rPr>
            </w:pPr>
          </w:p>
          <w:p w14:paraId="59152A24" w14:textId="15C87DFF" w:rsidR="00E57D2A" w:rsidRDefault="00B24A06" w:rsidP="00B24A0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Student Laptops</w:t>
            </w:r>
            <w:r w:rsidR="00055E7B">
              <w:rPr>
                <w:rFonts w:eastAsia="Times New Roman" w:cs="Times New Roman"/>
                <w:i/>
                <w:szCs w:val="20"/>
              </w:rPr>
              <w:t xml:space="preserve"> – Dell Computers</w:t>
            </w:r>
            <w:r>
              <w:rPr>
                <w:rFonts w:eastAsia="Times New Roman" w:cs="Times New Roman"/>
                <w:i/>
                <w:szCs w:val="20"/>
              </w:rPr>
              <w:t xml:space="preserve"> - $110,000</w:t>
            </w:r>
          </w:p>
          <w:p w14:paraId="26AB684A" w14:textId="77777777" w:rsidR="00B24A06" w:rsidRDefault="00B24A06" w:rsidP="00B24A0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Epson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Brightlink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Projectors - $11,500</w:t>
            </w:r>
          </w:p>
          <w:p w14:paraId="49AA112D" w14:textId="77777777" w:rsidR="00D866B8" w:rsidRDefault="00D866B8" w:rsidP="00B24A06">
            <w:pPr>
              <w:rPr>
                <w:rFonts w:eastAsia="Times New Roman" w:cs="Times New Roman"/>
                <w:i/>
                <w:szCs w:val="20"/>
              </w:rPr>
            </w:pPr>
          </w:p>
          <w:p w14:paraId="78C78708" w14:textId="77777777" w:rsidR="00D866B8" w:rsidRDefault="00D866B8" w:rsidP="00D866B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ARP f</w:t>
            </w:r>
            <w:r>
              <w:rPr>
                <w:rFonts w:eastAsia="Times New Roman" w:cs="Times New Roman"/>
                <w:i/>
                <w:szCs w:val="20"/>
              </w:rPr>
              <w:t xml:space="preserve">unding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will</w:t>
            </w:r>
            <w:r>
              <w:rPr>
                <w:rFonts w:eastAsia="Times New Roman" w:cs="Times New Roman"/>
                <w:i/>
                <w:szCs w:val="20"/>
              </w:rPr>
              <w:t xml:space="preserve"> also</w:t>
            </w:r>
            <w:r>
              <w:rPr>
                <w:rFonts w:eastAsia="Times New Roman" w:cs="Times New Roman"/>
                <w:i/>
                <w:szCs w:val="20"/>
              </w:rPr>
              <w:t xml:space="preserve"> be used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to cover the school’s purchase of new classroom furniture (desks, chairs, whiteboards, etc.) for students </w:t>
            </w:r>
            <w:r>
              <w:rPr>
                <w:rFonts w:eastAsia="Times New Roman" w:cs="Times New Roman"/>
                <w:i/>
                <w:szCs w:val="20"/>
              </w:rPr>
              <w:t>at a total cost of</w:t>
            </w:r>
            <w:r>
              <w:rPr>
                <w:rFonts w:eastAsia="Times New Roman" w:cs="Times New Roman"/>
                <w:i/>
                <w:szCs w:val="20"/>
              </w:rPr>
              <w:t xml:space="preserve"> $112,722.</w:t>
            </w:r>
          </w:p>
          <w:p w14:paraId="6564DDD5" w14:textId="77777777" w:rsidR="00D866B8" w:rsidRDefault="00D866B8" w:rsidP="00D866B8">
            <w:pPr>
              <w:rPr>
                <w:rFonts w:eastAsia="Times New Roman" w:cs="Times New Roman"/>
                <w:i/>
                <w:szCs w:val="20"/>
              </w:rPr>
            </w:pPr>
          </w:p>
          <w:p w14:paraId="60C55390" w14:textId="26DB37DA" w:rsidR="00D866B8" w:rsidRPr="005563E0" w:rsidRDefault="00D866B8" w:rsidP="00D866B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Total = $234,422</w:t>
            </w:r>
            <w:bookmarkStart w:id="1" w:name="_GoBack"/>
            <w:bookmarkEnd w:id="1"/>
          </w:p>
        </w:tc>
      </w:tr>
      <w:tr w:rsidR="00D91F76" w:rsidRPr="00D91F76" w14:paraId="012433ED" w14:textId="77777777" w:rsidTr="00FD529A">
        <w:trPr>
          <w:trHeight w:val="782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9296924" w14:textId="77777777" w:rsidTr="00FD529A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FD529A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FD529A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FD529A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FD529A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69246E5F" w14:textId="7DA68A4D" w:rsidR="00D91F76" w:rsidRPr="00D91F76" w:rsidRDefault="00D91F76" w:rsidP="00986FB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B24A06">
      <w:pPr>
        <w:keepNext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66C05" w14:textId="77777777" w:rsidR="00F372A6" w:rsidRDefault="00F372A6" w:rsidP="00531B52">
      <w:r>
        <w:separator/>
      </w:r>
    </w:p>
  </w:endnote>
  <w:endnote w:type="continuationSeparator" w:id="0">
    <w:p w14:paraId="2AE3BCE0" w14:textId="77777777" w:rsidR="00F372A6" w:rsidRDefault="00F372A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4186" w14:textId="77777777" w:rsidR="00F372A6" w:rsidRDefault="00F372A6" w:rsidP="00531B52">
      <w:r>
        <w:separator/>
      </w:r>
    </w:p>
  </w:footnote>
  <w:footnote w:type="continuationSeparator" w:id="0">
    <w:p w14:paraId="74B4ED06" w14:textId="77777777" w:rsidR="00F372A6" w:rsidRDefault="00F372A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9A6"/>
    <w:multiLevelType w:val="hybridMultilevel"/>
    <w:tmpl w:val="3E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5138"/>
    <w:multiLevelType w:val="multilevel"/>
    <w:tmpl w:val="1E4EFB60"/>
    <w:lvl w:ilvl="0">
      <w:start w:val="1"/>
      <w:numFmt w:val="decimal"/>
      <w:lvlText w:val="(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7D224D"/>
    <w:multiLevelType w:val="hybridMultilevel"/>
    <w:tmpl w:val="5B44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951"/>
    <w:multiLevelType w:val="hybridMultilevel"/>
    <w:tmpl w:val="958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7203F"/>
    <w:multiLevelType w:val="hybridMultilevel"/>
    <w:tmpl w:val="9AA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54420"/>
    <w:multiLevelType w:val="hybridMultilevel"/>
    <w:tmpl w:val="91F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34E0"/>
    <w:multiLevelType w:val="hybridMultilevel"/>
    <w:tmpl w:val="5F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24F9C"/>
    <w:rsid w:val="00044E8C"/>
    <w:rsid w:val="00055E7B"/>
    <w:rsid w:val="00067853"/>
    <w:rsid w:val="00067EB0"/>
    <w:rsid w:val="000962D3"/>
    <w:rsid w:val="000C7E16"/>
    <w:rsid w:val="00105619"/>
    <w:rsid w:val="00106F5B"/>
    <w:rsid w:val="001258E3"/>
    <w:rsid w:val="00192CC7"/>
    <w:rsid w:val="00227B45"/>
    <w:rsid w:val="00245E32"/>
    <w:rsid w:val="00250E22"/>
    <w:rsid w:val="00280298"/>
    <w:rsid w:val="002C1C26"/>
    <w:rsid w:val="002E6A13"/>
    <w:rsid w:val="002F0392"/>
    <w:rsid w:val="002F76AF"/>
    <w:rsid w:val="00305C77"/>
    <w:rsid w:val="0031123F"/>
    <w:rsid w:val="003868D0"/>
    <w:rsid w:val="003A5347"/>
    <w:rsid w:val="003B6DF9"/>
    <w:rsid w:val="004C16EB"/>
    <w:rsid w:val="00512AF5"/>
    <w:rsid w:val="00531B52"/>
    <w:rsid w:val="005426B2"/>
    <w:rsid w:val="005563E0"/>
    <w:rsid w:val="00674865"/>
    <w:rsid w:val="006A0005"/>
    <w:rsid w:val="006B51E5"/>
    <w:rsid w:val="006C30C6"/>
    <w:rsid w:val="006C68FC"/>
    <w:rsid w:val="00753B35"/>
    <w:rsid w:val="007A3A19"/>
    <w:rsid w:val="008205EC"/>
    <w:rsid w:val="00860665"/>
    <w:rsid w:val="008E4FB3"/>
    <w:rsid w:val="008F1BAB"/>
    <w:rsid w:val="00940DEB"/>
    <w:rsid w:val="009576DB"/>
    <w:rsid w:val="00985290"/>
    <w:rsid w:val="00986FB6"/>
    <w:rsid w:val="00AA0383"/>
    <w:rsid w:val="00AB1C99"/>
    <w:rsid w:val="00B24A06"/>
    <w:rsid w:val="00B436DD"/>
    <w:rsid w:val="00B61418"/>
    <w:rsid w:val="00BB3E81"/>
    <w:rsid w:val="00BD1041"/>
    <w:rsid w:val="00BE45E7"/>
    <w:rsid w:val="00BE5DCB"/>
    <w:rsid w:val="00BF7CA4"/>
    <w:rsid w:val="00D17AFD"/>
    <w:rsid w:val="00D866B8"/>
    <w:rsid w:val="00D91F76"/>
    <w:rsid w:val="00DE5B6E"/>
    <w:rsid w:val="00E146D5"/>
    <w:rsid w:val="00E3671A"/>
    <w:rsid w:val="00E57D2A"/>
    <w:rsid w:val="00E60715"/>
    <w:rsid w:val="00E77ACD"/>
    <w:rsid w:val="00EE2B25"/>
    <w:rsid w:val="00F372A6"/>
    <w:rsid w:val="00F465A3"/>
    <w:rsid w:val="00F606F6"/>
    <w:rsid w:val="00F62280"/>
    <w:rsid w:val="00F62812"/>
    <w:rsid w:val="00F628D7"/>
    <w:rsid w:val="00F835A5"/>
    <w:rsid w:val="00F935E0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30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2021-09-15T18:53:00Z</dcterms:created>
  <dcterms:modified xsi:type="dcterms:W3CDTF">2021-09-29T03:19:00Z</dcterms:modified>
</cp:coreProperties>
</file>